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9E6CB" w14:textId="4AE7DC58" w:rsidR="0011246B" w:rsidRPr="00C663BD" w:rsidRDefault="0011246B" w:rsidP="0011246B">
      <w:pPr>
        <w:jc w:val="center"/>
        <w:rPr>
          <w:rFonts w:ascii="Cambria" w:hAnsi="Cambria"/>
          <w:b/>
          <w:bCs/>
          <w:color w:val="C00000"/>
          <w:spacing w:val="-10"/>
          <w:w w:val="110"/>
          <w:sz w:val="24"/>
          <w:szCs w:val="24"/>
        </w:rPr>
      </w:pP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F5</w:t>
      </w:r>
      <w:r w:rsidRPr="00C663BD">
        <w:rPr>
          <w:rFonts w:ascii="Cambria" w:hAnsi="Cambria"/>
          <w:b/>
          <w:bCs/>
          <w:color w:val="C00000"/>
          <w:spacing w:val="-10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-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FIȘA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TEHNICĂ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Nr.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="0089363C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>6</w:t>
      </w:r>
      <w:r w:rsidR="00C663BD" w:rsidRPr="00C663BD">
        <w:rPr>
          <w:rFonts w:ascii="Cambria" w:hAnsi="Cambria"/>
          <w:b/>
          <w:bCs/>
          <w:noProof/>
          <w:color w:val="C00000"/>
          <w:spacing w:val="-10"/>
          <w:w w:val="110"/>
          <w:sz w:val="24"/>
          <w:szCs w:val="24"/>
        </w:rPr>
        <w:t>IPT</w:t>
      </w:r>
    </w:p>
    <w:p w14:paraId="0F724B6A" w14:textId="27F9BDDB" w:rsidR="0011246B" w:rsidRPr="00C663BD" w:rsidRDefault="0011246B" w:rsidP="0011246B">
      <w:pPr>
        <w:rPr>
          <w:rFonts w:ascii="Cambria" w:hAnsi="Cambria"/>
          <w:color w:val="C00000"/>
          <w:sz w:val="24"/>
          <w:szCs w:val="24"/>
        </w:rPr>
      </w:pPr>
      <w:r w:rsidRPr="00C663BD">
        <w:rPr>
          <w:rFonts w:ascii="Cambria" w:hAnsi="Cambria"/>
          <w:color w:val="C00000"/>
          <w:sz w:val="24"/>
          <w:szCs w:val="24"/>
        </w:rPr>
        <w:t>Utilajul,</w:t>
      </w:r>
      <w:r w:rsidRPr="00C663BD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C663BD">
        <w:rPr>
          <w:rFonts w:ascii="Cambria" w:hAnsi="Cambria"/>
          <w:color w:val="C00000"/>
          <w:sz w:val="24"/>
          <w:szCs w:val="24"/>
        </w:rPr>
        <w:t>echipamentul</w:t>
      </w:r>
      <w:r w:rsidRPr="00C663BD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C663BD">
        <w:rPr>
          <w:rFonts w:ascii="Cambria" w:hAnsi="Cambria"/>
          <w:color w:val="C00000"/>
          <w:sz w:val="24"/>
          <w:szCs w:val="24"/>
        </w:rPr>
        <w:t>tehnologic:</w:t>
      </w:r>
      <w:r w:rsidRPr="00C663BD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="0089363C">
        <w:rPr>
          <w:rFonts w:ascii="Cambria" w:hAnsi="Cambria"/>
          <w:noProof/>
          <w:color w:val="C00000"/>
          <w:sz w:val="24"/>
          <w:szCs w:val="24"/>
        </w:rPr>
        <w:t>Frigider laborator răcire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7"/>
        <w:gridCol w:w="3782"/>
        <w:gridCol w:w="2537"/>
        <w:gridCol w:w="2575"/>
      </w:tblGrid>
      <w:tr w:rsidR="0011246B" w:rsidRPr="00C663BD" w14:paraId="4AC4DFAD" w14:textId="77777777" w:rsidTr="00B303BE">
        <w:trPr>
          <w:trHeight w:val="986"/>
        </w:trPr>
        <w:tc>
          <w:tcPr>
            <w:tcW w:w="513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2927E0B9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pacing w:val="-4"/>
                <w:sz w:val="20"/>
                <w:szCs w:val="20"/>
              </w:rPr>
              <w:t xml:space="preserve">Nr. </w:t>
            </w:r>
            <w:r w:rsidRPr="00C663BD">
              <w:rPr>
                <w:rFonts w:ascii="Cambria" w:hAnsi="Cambria"/>
                <w:spacing w:val="-4"/>
                <w:w w:val="90"/>
                <w:sz w:val="20"/>
                <w:szCs w:val="20"/>
              </w:rPr>
              <w:t>crt.</w:t>
            </w:r>
          </w:p>
        </w:tc>
        <w:tc>
          <w:tcPr>
            <w:tcW w:w="1908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79E4D512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Speciații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tehnice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impuse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prin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Caietul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de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80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5ACF18C3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Corespondența propunerii tehnice cu speciﬁcațiile tehnice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impuse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prin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Caietul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 xml:space="preserve">de </w:t>
            </w:r>
            <w:r w:rsidRPr="00C663BD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99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55F5C92E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pacing w:val="-16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Furnizor</w:t>
            </w:r>
          </w:p>
          <w:p w14:paraId="5133C978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(denumire,</w:t>
            </w:r>
            <w:r w:rsidRPr="00C663BD">
              <w:rPr>
                <w:rFonts w:ascii="Cambria" w:hAnsi="Cambria"/>
                <w:spacing w:val="-15"/>
                <w:sz w:val="20"/>
                <w:szCs w:val="20"/>
              </w:rPr>
              <w:t xml:space="preserve"> a</w:t>
            </w:r>
            <w:r w:rsidRPr="00C663BD">
              <w:rPr>
                <w:rFonts w:ascii="Cambria" w:hAnsi="Cambria"/>
                <w:sz w:val="20"/>
                <w:szCs w:val="20"/>
              </w:rPr>
              <w:t>dresă, telefon, fax)</w:t>
            </w:r>
          </w:p>
        </w:tc>
      </w:tr>
      <w:tr w:rsidR="0011246B" w:rsidRPr="00C663BD" w14:paraId="06B2671D" w14:textId="77777777" w:rsidTr="00B303BE">
        <w:trPr>
          <w:trHeight w:val="268"/>
        </w:trPr>
        <w:tc>
          <w:tcPr>
            <w:tcW w:w="513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7DC5DCF1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0</w:t>
            </w:r>
          </w:p>
        </w:tc>
        <w:tc>
          <w:tcPr>
            <w:tcW w:w="1908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2AB9F560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280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3B07260A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2</w:t>
            </w:r>
          </w:p>
        </w:tc>
        <w:tc>
          <w:tcPr>
            <w:tcW w:w="1299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1C4B1006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3</w:t>
            </w:r>
          </w:p>
        </w:tc>
      </w:tr>
      <w:tr w:rsidR="0011246B" w:rsidRPr="00C663BD" w14:paraId="54046B8B" w14:textId="77777777" w:rsidTr="00B303BE">
        <w:trPr>
          <w:trHeight w:val="372"/>
        </w:trPr>
        <w:tc>
          <w:tcPr>
            <w:tcW w:w="513" w:type="pct"/>
            <w:tcBorders>
              <w:top w:val="double" w:sz="4" w:space="0" w:color="auto"/>
            </w:tcBorders>
            <w:vAlign w:val="center"/>
          </w:tcPr>
          <w:p w14:paraId="052A681B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908" w:type="pct"/>
            <w:tcBorders>
              <w:top w:val="double" w:sz="4" w:space="0" w:color="auto"/>
            </w:tcBorders>
            <w:vAlign w:val="center"/>
          </w:tcPr>
          <w:p w14:paraId="46E8797F" w14:textId="77777777" w:rsidR="0011246B" w:rsidRDefault="0011246B" w:rsidP="008B2931">
            <w:pPr>
              <w:spacing w:after="0" w:line="276" w:lineRule="auto"/>
              <w:rPr>
                <w:rFonts w:ascii="Cambria" w:hAnsi="Cambria"/>
                <w:b/>
                <w:bCs/>
                <w:spacing w:val="-2"/>
                <w:sz w:val="18"/>
                <w:szCs w:val="18"/>
              </w:rPr>
            </w:pPr>
            <w:r w:rsidRPr="00C663BD">
              <w:rPr>
                <w:rFonts w:ascii="Cambria" w:hAnsi="Cambria"/>
                <w:b/>
                <w:bCs/>
                <w:sz w:val="18"/>
                <w:szCs w:val="18"/>
              </w:rPr>
              <w:t>Parametri</w:t>
            </w:r>
            <w:r w:rsidRPr="00C663BD">
              <w:rPr>
                <w:rFonts w:ascii="Cambria" w:hAnsi="Cambria"/>
                <w:b/>
                <w:bCs/>
                <w:spacing w:val="-15"/>
                <w:sz w:val="18"/>
                <w:szCs w:val="18"/>
              </w:rPr>
              <w:t xml:space="preserve"> </w:t>
            </w:r>
            <w:r w:rsidRPr="00C663BD">
              <w:rPr>
                <w:rFonts w:ascii="Cambria" w:hAnsi="Cambria"/>
                <w:b/>
                <w:bCs/>
                <w:sz w:val="18"/>
                <w:szCs w:val="18"/>
              </w:rPr>
              <w:t>tehnici</w:t>
            </w:r>
            <w:r w:rsidRPr="00C663BD">
              <w:rPr>
                <w:rFonts w:ascii="Cambria" w:hAnsi="Cambria"/>
                <w:b/>
                <w:bCs/>
                <w:spacing w:val="-14"/>
                <w:sz w:val="18"/>
                <w:szCs w:val="18"/>
              </w:rPr>
              <w:t xml:space="preserve"> </w:t>
            </w:r>
            <w:r w:rsidRPr="00C663BD">
              <w:rPr>
                <w:rFonts w:ascii="Cambria" w:hAnsi="Cambria"/>
                <w:b/>
                <w:bCs/>
                <w:sz w:val="18"/>
                <w:szCs w:val="18"/>
              </w:rPr>
              <w:t>și</w:t>
            </w:r>
            <w:r w:rsidRPr="00C663BD">
              <w:rPr>
                <w:rFonts w:ascii="Cambria" w:hAnsi="Cambria"/>
                <w:b/>
                <w:bCs/>
                <w:spacing w:val="-15"/>
                <w:sz w:val="18"/>
                <w:szCs w:val="18"/>
              </w:rPr>
              <w:t xml:space="preserve"> </w:t>
            </w:r>
            <w:r w:rsidRPr="00C663BD">
              <w:rPr>
                <w:rFonts w:ascii="Cambria" w:hAnsi="Cambria"/>
                <w:b/>
                <w:bCs/>
                <w:spacing w:val="-2"/>
                <w:sz w:val="18"/>
                <w:szCs w:val="18"/>
              </w:rPr>
              <w:t>funcționali</w:t>
            </w:r>
          </w:p>
          <w:p w14:paraId="035EA74E" w14:textId="77777777" w:rsidR="001E1FE1" w:rsidRDefault="001E1FE1" w:rsidP="001E1FE1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</w:p>
          <w:p w14:paraId="06FE4408" w14:textId="77777777" w:rsidR="004C75D9" w:rsidRDefault="004C75D9" w:rsidP="00E3337A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T</w:t>
            </w:r>
            <w:r w:rsidRPr="004C75D9">
              <w:rPr>
                <w:rFonts w:ascii="Cambria" w:hAnsi="Cambria"/>
                <w:sz w:val="18"/>
                <w:szCs w:val="18"/>
              </w:rPr>
              <w:t xml:space="preserve">emperatura cuprinsa intre 0 °C si 15 °C </w:t>
            </w:r>
          </w:p>
          <w:p w14:paraId="64164117" w14:textId="77777777" w:rsidR="00E3337A" w:rsidRDefault="004C75D9" w:rsidP="00E3337A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C</w:t>
            </w:r>
            <w:r w:rsidRPr="004C75D9">
              <w:rPr>
                <w:rFonts w:ascii="Cambria" w:hAnsi="Cambria"/>
                <w:sz w:val="18"/>
                <w:szCs w:val="18"/>
              </w:rPr>
              <w:t xml:space="preserve">apacitatea de </w:t>
            </w:r>
            <w:r>
              <w:rPr>
                <w:rFonts w:ascii="Cambria" w:hAnsi="Cambria"/>
                <w:sz w:val="18"/>
                <w:szCs w:val="18"/>
              </w:rPr>
              <w:t xml:space="preserve">min. </w:t>
            </w:r>
            <w:r w:rsidRPr="004C75D9">
              <w:rPr>
                <w:rFonts w:ascii="Cambria" w:hAnsi="Cambria"/>
                <w:sz w:val="18"/>
                <w:szCs w:val="18"/>
              </w:rPr>
              <w:t>250 l</w:t>
            </w:r>
          </w:p>
          <w:p w14:paraId="33EF3818" w14:textId="77777777" w:rsidR="004C75D9" w:rsidRDefault="004C75D9" w:rsidP="00E3337A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Interior oțel inoxidabil</w:t>
            </w:r>
          </w:p>
          <w:p w14:paraId="74A0CC31" w14:textId="77777777" w:rsidR="004C75D9" w:rsidRDefault="004C75D9" w:rsidP="00E3337A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Prevăzut cu min. 4 rafturi</w:t>
            </w:r>
          </w:p>
          <w:p w14:paraId="75DAEBEB" w14:textId="77777777" w:rsidR="004C75D9" w:rsidRDefault="004C75D9" w:rsidP="00E3337A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Decongelare automată</w:t>
            </w:r>
          </w:p>
          <w:p w14:paraId="34A65F2C" w14:textId="07C69963" w:rsidR="004C75D9" w:rsidRDefault="004C75D9" w:rsidP="00E3337A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Alarmă pt. temperaturi ridicate și scăzute</w:t>
            </w:r>
          </w:p>
          <w:p w14:paraId="70D84EB7" w14:textId="65DCBA11" w:rsidR="004C75D9" w:rsidRPr="00C663BD" w:rsidRDefault="004C75D9" w:rsidP="00E3337A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Alarmă ușă deschisă</w:t>
            </w:r>
          </w:p>
        </w:tc>
        <w:tc>
          <w:tcPr>
            <w:tcW w:w="1280" w:type="pct"/>
            <w:tcBorders>
              <w:top w:val="double" w:sz="4" w:space="0" w:color="auto"/>
            </w:tcBorders>
            <w:vAlign w:val="center"/>
          </w:tcPr>
          <w:p w14:paraId="3550C95A" w14:textId="77777777" w:rsidR="0011246B" w:rsidRPr="00C663BD" w:rsidRDefault="0011246B" w:rsidP="008B2931">
            <w:pPr>
              <w:spacing w:after="0" w:line="276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9" w:type="pct"/>
            <w:tcBorders>
              <w:top w:val="double" w:sz="4" w:space="0" w:color="auto"/>
            </w:tcBorders>
            <w:vAlign w:val="center"/>
          </w:tcPr>
          <w:p w14:paraId="774959BC" w14:textId="77777777" w:rsidR="0011246B" w:rsidRPr="00C663BD" w:rsidRDefault="0011246B" w:rsidP="008B2931">
            <w:pPr>
              <w:spacing w:after="0" w:line="276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20C70423" w14:textId="77777777" w:rsidR="0011246B" w:rsidRPr="00C663BD" w:rsidRDefault="0011246B" w:rsidP="0011246B">
      <w:pPr>
        <w:pStyle w:val="BodyText"/>
        <w:spacing w:before="171"/>
        <w:ind w:right="2449"/>
        <w:jc w:val="right"/>
        <w:rPr>
          <w:rFonts w:ascii="Cambria" w:hAnsi="Cambria"/>
        </w:rPr>
      </w:pPr>
      <w:r w:rsidRPr="00C663BD">
        <w:rPr>
          <w:rFonts w:ascii="Cambria" w:hAnsi="Cambria"/>
          <w:spacing w:val="-2"/>
        </w:rPr>
        <w:t>Întocmit,</w:t>
      </w:r>
    </w:p>
    <w:p w14:paraId="43D493C7" w14:textId="77777777" w:rsidR="00985D5E" w:rsidRPr="00C663BD" w:rsidRDefault="00985D5E" w:rsidP="0011246B"/>
    <w:sectPr w:rsidR="00985D5E" w:rsidRPr="00C663BD" w:rsidSect="00E95313">
      <w:pgSz w:w="11906" w:h="16838" w:code="9"/>
      <w:pgMar w:top="1418" w:right="567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745E1"/>
    <w:multiLevelType w:val="multilevel"/>
    <w:tmpl w:val="33CEC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35000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46B"/>
    <w:rsid w:val="00045582"/>
    <w:rsid w:val="000617EA"/>
    <w:rsid w:val="0011246B"/>
    <w:rsid w:val="00164620"/>
    <w:rsid w:val="00174926"/>
    <w:rsid w:val="001E1FE1"/>
    <w:rsid w:val="0022137C"/>
    <w:rsid w:val="002B1921"/>
    <w:rsid w:val="00311068"/>
    <w:rsid w:val="004C75D9"/>
    <w:rsid w:val="005941E3"/>
    <w:rsid w:val="00615C80"/>
    <w:rsid w:val="0072743D"/>
    <w:rsid w:val="00793B6C"/>
    <w:rsid w:val="007D27EB"/>
    <w:rsid w:val="0089363C"/>
    <w:rsid w:val="008B2931"/>
    <w:rsid w:val="00985D5E"/>
    <w:rsid w:val="009A706E"/>
    <w:rsid w:val="00A54666"/>
    <w:rsid w:val="00AB2A84"/>
    <w:rsid w:val="00C304D3"/>
    <w:rsid w:val="00C663BD"/>
    <w:rsid w:val="00CA1C60"/>
    <w:rsid w:val="00CE5CEC"/>
    <w:rsid w:val="00D52095"/>
    <w:rsid w:val="00DE5F01"/>
    <w:rsid w:val="00E17B12"/>
    <w:rsid w:val="00E3337A"/>
    <w:rsid w:val="00E8569F"/>
    <w:rsid w:val="00E95313"/>
    <w:rsid w:val="00FA277D"/>
    <w:rsid w:val="00FB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CFA86"/>
  <w15:chartTrackingRefBased/>
  <w15:docId w15:val="{81A177F5-963E-4136-B242-C3A6FEA78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11246B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0"/>
      <w:szCs w:val="20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11246B"/>
    <w:rPr>
      <w:rFonts w:ascii="Trebuchet MS" w:eastAsia="Trebuchet MS" w:hAnsi="Trebuchet MS" w:cs="Trebuchet MS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274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8B835-85A4-45E8-893D-8B75E23DC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 Picioraga</dc:creator>
  <cp:keywords/>
  <dc:description/>
  <cp:lastModifiedBy>Aniela Malita</cp:lastModifiedBy>
  <cp:revision>3</cp:revision>
  <dcterms:created xsi:type="dcterms:W3CDTF">2025-07-14T07:35:00Z</dcterms:created>
  <dcterms:modified xsi:type="dcterms:W3CDTF">2025-07-14T07:38:00Z</dcterms:modified>
</cp:coreProperties>
</file>